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2556E2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2556E2">
        <w:rPr>
          <w:rFonts w:cs="B Titr" w:hint="cs"/>
          <w:b/>
          <w:bCs/>
          <w:sz w:val="30"/>
          <w:szCs w:val="30"/>
          <w:rtl/>
          <w:lang w:bidi="fa-IR"/>
        </w:rPr>
        <w:t xml:space="preserve">06/05/1404 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407"/>
        <w:gridCol w:w="2410"/>
        <w:gridCol w:w="1054"/>
        <w:gridCol w:w="575"/>
        <w:gridCol w:w="719"/>
        <w:gridCol w:w="1466"/>
        <w:gridCol w:w="1985"/>
      </w:tblGrid>
      <w:tr w:rsidR="00156A6B" w:rsidRPr="006C4990" w:rsidTr="00241FF4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40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410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054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41FF4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407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2556E2" w:rsidRPr="006C4990" w:rsidTr="00241FF4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2556E2" w:rsidRPr="00E56985" w:rsidRDefault="002556E2" w:rsidP="002556E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auto"/>
            <w:vAlign w:val="center"/>
          </w:tcPr>
          <w:p w:rsidR="002556E2" w:rsidRPr="00CA5AA5" w:rsidRDefault="002556E2" w:rsidP="002556E2">
            <w:pPr>
              <w:jc w:val="center"/>
              <w:rPr>
                <w:rFonts w:cs="B Nazanin"/>
                <w:sz w:val="26"/>
                <w:szCs w:val="26"/>
              </w:rPr>
            </w:pPr>
            <w:r w:rsidRPr="00CA5AA5">
              <w:rPr>
                <w:rFonts w:cs="B Nazanin" w:hint="cs"/>
                <w:sz w:val="26"/>
                <w:szCs w:val="26"/>
                <w:rtl/>
              </w:rPr>
              <w:t>شرکت قهوه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اندیش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رایکا</w:t>
            </w:r>
          </w:p>
        </w:tc>
        <w:tc>
          <w:tcPr>
            <w:tcW w:w="4407" w:type="dxa"/>
            <w:shd w:val="clear" w:color="auto" w:fill="FFFFFF" w:themeFill="background1"/>
          </w:tcPr>
          <w:p w:rsidR="002556E2" w:rsidRPr="00C12DA9" w:rsidRDefault="002556E2" w:rsidP="002556E2">
            <w:pPr>
              <w:jc w:val="center"/>
              <w:rPr>
                <w:rFonts w:cs="B Nazanin"/>
                <w:sz w:val="26"/>
                <w:szCs w:val="26"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فراوری و بسته بندی انواع قهوه</w:t>
            </w:r>
          </w:p>
        </w:tc>
        <w:tc>
          <w:tcPr>
            <w:tcW w:w="2410" w:type="dxa"/>
            <w:shd w:val="clear" w:color="auto" w:fill="FFFFFF" w:themeFill="background1"/>
          </w:tcPr>
          <w:p w:rsidR="002556E2" w:rsidRPr="002B491C" w:rsidRDefault="002556E2" w:rsidP="002556E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054" w:type="dxa"/>
            <w:shd w:val="clear" w:color="auto" w:fill="FFFFFF" w:themeFill="background1"/>
          </w:tcPr>
          <w:p w:rsidR="002556E2" w:rsidRPr="004F12D7" w:rsidRDefault="002556E2" w:rsidP="002556E2">
            <w:pPr>
              <w:jc w:val="center"/>
              <w:rPr>
                <w:rFonts w:cs="B Nazanin"/>
                <w:sz w:val="20"/>
                <w:szCs w:val="20"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644623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2556E2" w:rsidRPr="00E56985" w:rsidRDefault="002556E2" w:rsidP="002556E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2556E2" w:rsidRPr="00E56985" w:rsidRDefault="002556E2" w:rsidP="002556E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2556E2" w:rsidRDefault="002556E2" w:rsidP="002556E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2556E2" w:rsidRDefault="002556E2" w:rsidP="002556E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83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A5AA5">
              <w:rPr>
                <w:rFonts w:cs="B Nazanin" w:hint="cs"/>
                <w:sz w:val="26"/>
                <w:szCs w:val="26"/>
                <w:rtl/>
              </w:rPr>
              <w:t>آقای سعید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محمدیان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دولت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آبادی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تولید و بسته بندی انواع نان های مسطح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2B491C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645117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A5AA5">
              <w:rPr>
                <w:rFonts w:cs="B Nazanin" w:hint="cs"/>
                <w:sz w:val="26"/>
                <w:szCs w:val="26"/>
                <w:rtl/>
              </w:rPr>
              <w:t>آقای معین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ماه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آورپور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 w:hint="cs"/>
                <w:sz w:val="26"/>
                <w:szCs w:val="26"/>
                <w:rtl/>
              </w:rPr>
              <w:t>نامشخص در پرونده ارجاعی به کیمیسیون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</w:rPr>
            </w:pPr>
            <w:r w:rsidRPr="002B491C">
              <w:rPr>
                <w:rFonts w:cs="B Nazanin" w:hint="cs"/>
                <w:rtl/>
              </w:rPr>
              <w:t>کارگاه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rtl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639782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عودت به مسئول فنی جهت درج خط تولید</w:t>
            </w:r>
          </w:p>
        </w:tc>
      </w:tr>
      <w:tr w:rsidR="00DC1DA0" w:rsidRPr="006C4990" w:rsidTr="00241FF4">
        <w:trPr>
          <w:cantSplit/>
          <w:trHeight w:hRule="exact" w:val="7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A5AA5">
              <w:rPr>
                <w:rFonts w:cs="B Nazanin" w:hint="cs"/>
                <w:sz w:val="26"/>
                <w:szCs w:val="26"/>
                <w:rtl/>
              </w:rPr>
              <w:t>آقای  محمدابراهیم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خانعلی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فرآوری وبسته بندی عسل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2B491C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rtl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484512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70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آقای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محمدعلی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هادی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 w:hint="cs"/>
                <w:sz w:val="26"/>
                <w:szCs w:val="26"/>
                <w:rtl/>
              </w:rPr>
              <w:t>نامشخص در پرونده ارجاعی به کیمیسیون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</w:rPr>
            </w:pPr>
            <w:r w:rsidRPr="002B491C">
              <w:rPr>
                <w:rFonts w:cs="B Nazanin" w:hint="cs"/>
                <w:rtl/>
              </w:rPr>
              <w:t>کارگاه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rtl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487590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عودت به مسئول فنی جهت درج خط تولید</w:t>
            </w:r>
          </w:p>
        </w:tc>
      </w:tr>
      <w:tr w:rsidR="00DC1DA0" w:rsidRPr="006C4990" w:rsidTr="00241FF4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A5AA5">
              <w:rPr>
                <w:rFonts w:cs="B Nazanin" w:hint="cs"/>
                <w:sz w:val="26"/>
                <w:szCs w:val="26"/>
                <w:rtl/>
              </w:rPr>
              <w:t>خانم ناهیداکبری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جاهگاهی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تولید و بسته بندی انواع شیرینی آردی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کارگاه</w:t>
            </w:r>
            <w:r w:rsidRPr="002B491C">
              <w:rPr>
                <w:rFonts w:cs="B Nazanin"/>
                <w:sz w:val="26"/>
                <w:szCs w:val="26"/>
              </w:rPr>
              <w:t xml:space="preserve">  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rtl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616818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97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</w:rPr>
            </w:pPr>
            <w:r w:rsidRPr="000E3F7E">
              <w:rPr>
                <w:rFonts w:cs="B Nazanin" w:hint="cs"/>
                <w:sz w:val="26"/>
                <w:szCs w:val="26"/>
                <w:rtl/>
              </w:rPr>
              <w:t>شرکت صنایع</w:t>
            </w:r>
            <w:r w:rsidRPr="000E3F7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E3F7E">
              <w:rPr>
                <w:rFonts w:cs="B Nazanin" w:hint="cs"/>
                <w:sz w:val="26"/>
                <w:szCs w:val="26"/>
                <w:rtl/>
              </w:rPr>
              <w:t>شیر</w:t>
            </w:r>
            <w:r w:rsidRPr="000E3F7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E3F7E">
              <w:rPr>
                <w:rFonts w:cs="B Nazanin" w:hint="cs"/>
                <w:sz w:val="26"/>
                <w:szCs w:val="26"/>
                <w:rtl/>
              </w:rPr>
              <w:t>فجر</w:t>
            </w:r>
            <w:r w:rsidRPr="000E3F7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E3F7E">
              <w:rPr>
                <w:rFonts w:cs="B Nazanin" w:hint="cs"/>
                <w:sz w:val="26"/>
                <w:szCs w:val="26"/>
                <w:rtl/>
              </w:rPr>
              <w:t>صباح</w:t>
            </w:r>
            <w:r w:rsidRPr="000E3F7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0E3F7E">
              <w:rPr>
                <w:rFonts w:cs="B Nazanin" w:hint="cs"/>
                <w:sz w:val="26"/>
                <w:szCs w:val="26"/>
                <w:rtl/>
              </w:rPr>
              <w:t>اصفهان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پودر آب پنیر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-</w:t>
            </w:r>
            <w:r w:rsidRPr="00C12DA9">
              <w:rPr>
                <w:rFonts w:cs="B Nazanin"/>
                <w:sz w:val="26"/>
                <w:szCs w:val="26"/>
                <w:rtl/>
              </w:rPr>
              <w:t>پودر شیر خشک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-</w:t>
            </w:r>
            <w:r w:rsidRPr="00C12DA9">
              <w:rPr>
                <w:rFonts w:cs="B Nazanin"/>
                <w:sz w:val="26"/>
                <w:szCs w:val="26"/>
                <w:rtl/>
              </w:rPr>
              <w:t>پنیر تازه به روش افزایش ماده خشک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کارخانه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sz w:val="20"/>
                <w:szCs w:val="20"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641108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019C6">
              <w:rPr>
                <w:rFonts w:cs="B Nazanin"/>
                <w:sz w:val="26"/>
                <w:szCs w:val="26"/>
                <w:rtl/>
              </w:rPr>
              <w:t>آقا</w:t>
            </w:r>
            <w:r w:rsidRPr="00C019C6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019C6">
              <w:rPr>
                <w:rFonts w:cs="B Nazanin"/>
                <w:sz w:val="26"/>
                <w:szCs w:val="26"/>
                <w:rtl/>
              </w:rPr>
              <w:t xml:space="preserve"> رضا زمان</w:t>
            </w:r>
            <w:r w:rsidRPr="00C019C6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019C6">
              <w:rPr>
                <w:rFonts w:cs="B Nazanin" w:hint="eastAsia"/>
                <w:sz w:val="26"/>
                <w:szCs w:val="26"/>
                <w:rtl/>
              </w:rPr>
              <w:t>ان</w:t>
            </w:r>
            <w:r w:rsidRPr="00C019C6">
              <w:rPr>
                <w:rFonts w:cs="B Nazanin"/>
                <w:sz w:val="26"/>
                <w:szCs w:val="26"/>
                <w:rtl/>
              </w:rPr>
              <w:t xml:space="preserve"> نجف آباد</w:t>
            </w:r>
            <w:r w:rsidRPr="00C019C6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ارده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</w:rPr>
            </w:pPr>
            <w:r w:rsidRPr="002B491C">
              <w:rPr>
                <w:rFonts w:cs="B Nazanin"/>
                <w:rtl/>
              </w:rPr>
              <w:t>کارخانه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F12D7">
              <w:rPr>
                <w:rFonts w:eastAsiaTheme="minorEastAsia" w:cs="B Nazanin"/>
                <w:rtl/>
              </w:rPr>
              <w:t>531447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AF576B">
              <w:rPr>
                <w:rFonts w:cs="B Nazanin"/>
                <w:sz w:val="26"/>
                <w:szCs w:val="26"/>
                <w:rtl/>
              </w:rPr>
              <w:t>آقا</w:t>
            </w:r>
            <w:r w:rsidRPr="00AF576B">
              <w:rPr>
                <w:rFonts w:cs="B Nazanin" w:hint="cs"/>
                <w:sz w:val="26"/>
                <w:szCs w:val="26"/>
                <w:rtl/>
              </w:rPr>
              <w:t>ی</w:t>
            </w:r>
            <w:r w:rsidRPr="00AF576B">
              <w:rPr>
                <w:rFonts w:cs="B Nazanin"/>
                <w:sz w:val="26"/>
                <w:szCs w:val="26"/>
                <w:rtl/>
              </w:rPr>
              <w:t xml:space="preserve"> س</w:t>
            </w:r>
            <w:r w:rsidRPr="00AF576B">
              <w:rPr>
                <w:rFonts w:cs="B Nazanin" w:hint="cs"/>
                <w:sz w:val="26"/>
                <w:szCs w:val="26"/>
                <w:rtl/>
              </w:rPr>
              <w:t>ی</w:t>
            </w:r>
            <w:r w:rsidRPr="00AF576B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AF576B">
              <w:rPr>
                <w:rFonts w:cs="B Nazanin"/>
                <w:sz w:val="26"/>
                <w:szCs w:val="26"/>
                <w:rtl/>
              </w:rPr>
              <w:t xml:space="preserve"> محمد عل</w:t>
            </w:r>
            <w:r w:rsidRPr="00AF576B">
              <w:rPr>
                <w:rFonts w:cs="B Nazanin" w:hint="cs"/>
                <w:sz w:val="26"/>
                <w:szCs w:val="26"/>
                <w:rtl/>
              </w:rPr>
              <w:t>ی</w:t>
            </w:r>
            <w:r w:rsidRPr="00AF576B">
              <w:rPr>
                <w:rFonts w:cs="B Nazanin"/>
                <w:sz w:val="26"/>
                <w:szCs w:val="26"/>
                <w:rtl/>
              </w:rPr>
              <w:t xml:space="preserve"> موسو</w:t>
            </w:r>
            <w:r w:rsidRPr="00AF576B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بسته بند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انواع حبوبات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</w:rPr>
            </w:pPr>
            <w:r w:rsidRPr="002B491C">
              <w:rPr>
                <w:rFonts w:cs="B Nazanin"/>
                <w:b/>
                <w:bCs/>
                <w:sz w:val="20"/>
                <w:szCs w:val="20"/>
                <w:rtl/>
              </w:rPr>
              <w:t>کارگاه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rtl/>
              </w:rPr>
            </w:pPr>
            <w:r w:rsidRPr="004F12D7">
              <w:rPr>
                <w:rFonts w:eastAsiaTheme="minorEastAsia" w:cs="B Nazanin"/>
                <w:rtl/>
              </w:rPr>
              <w:t xml:space="preserve">620932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D4D11">
              <w:rPr>
                <w:rFonts w:cs="B Nazanin"/>
                <w:sz w:val="26"/>
                <w:szCs w:val="26"/>
                <w:rtl/>
              </w:rPr>
              <w:t>آقا</w:t>
            </w:r>
            <w:r w:rsidRPr="00CD4D1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D4D11">
              <w:rPr>
                <w:rFonts w:cs="B Nazanin"/>
                <w:sz w:val="26"/>
                <w:szCs w:val="26"/>
                <w:rtl/>
              </w:rPr>
              <w:t xml:space="preserve">  س</w:t>
            </w:r>
            <w:r w:rsidRPr="00CD4D1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D4D11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CD4D11">
              <w:rPr>
                <w:rFonts w:cs="B Nazanin"/>
                <w:sz w:val="26"/>
                <w:szCs w:val="26"/>
                <w:rtl/>
              </w:rPr>
              <w:t xml:space="preserve"> رسول حس</w:t>
            </w:r>
            <w:r w:rsidRPr="00CD4D1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D4D11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CD4D1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D4D11">
              <w:rPr>
                <w:rFonts w:cs="B Nazanin"/>
                <w:sz w:val="26"/>
                <w:szCs w:val="26"/>
                <w:rtl/>
              </w:rPr>
              <w:t xml:space="preserve"> رنان</w:t>
            </w:r>
            <w:r w:rsidRPr="00CD4D11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 xml:space="preserve">  تول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و بسته بند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انواع ش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آرد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2B491C">
              <w:rPr>
                <w:rFonts w:cs="B Nazanin"/>
                <w:sz w:val="26"/>
                <w:szCs w:val="26"/>
                <w:rtl/>
              </w:rPr>
              <w:t>کارگاه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rtl/>
              </w:rPr>
            </w:pPr>
            <w:r w:rsidRPr="004F12D7">
              <w:rPr>
                <w:rFonts w:cs="B Nazanin"/>
                <w:sz w:val="26"/>
                <w:szCs w:val="26"/>
                <w:rtl/>
              </w:rPr>
              <w:t>65112</w:t>
            </w:r>
            <w:r w:rsidRPr="004F12D7">
              <w:rPr>
                <w:rFonts w:cs="B Nazanin" w:hint="cs"/>
                <w:sz w:val="26"/>
                <w:szCs w:val="26"/>
                <w:rtl/>
              </w:rPr>
              <w:t>4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عودت به مسئول فنی جهت </w:t>
            </w:r>
            <w:r>
              <w:rPr>
                <w:rFonts w:cs="B Titr" w:hint="cs"/>
                <w:sz w:val="20"/>
                <w:szCs w:val="20"/>
                <w:rtl/>
              </w:rPr>
              <w:t>بارگزاری اجاره نامه با تاریخ اعتبار</w:t>
            </w:r>
          </w:p>
        </w:tc>
      </w:tr>
      <w:tr w:rsidR="00DC1DA0" w:rsidRPr="006C4990" w:rsidTr="00241FF4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vAlign w:val="center"/>
          </w:tcPr>
          <w:p w:rsidR="00DC1DA0" w:rsidRPr="00CD4D11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D4D11">
              <w:rPr>
                <w:rFonts w:cs="B Nazanin"/>
                <w:sz w:val="26"/>
                <w:szCs w:val="26"/>
                <w:rtl/>
              </w:rPr>
              <w:t>آقا</w:t>
            </w:r>
            <w:r w:rsidRPr="00CD4D11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D4D11">
              <w:rPr>
                <w:rFonts w:cs="B Nazanin"/>
                <w:sz w:val="26"/>
                <w:szCs w:val="26"/>
                <w:rtl/>
              </w:rPr>
              <w:t xml:space="preserve">  روح اله چراغ سحر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 xml:space="preserve">  تول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انواع ترش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جات</w:t>
            </w:r>
            <w:r w:rsidRPr="00C12DA9">
              <w:rPr>
                <w:rFonts w:cs="B Nazanin"/>
                <w:sz w:val="26"/>
                <w:szCs w:val="26"/>
                <w:rtl/>
              </w:rPr>
              <w:t>- تول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د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انواع سرکه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2B491C">
              <w:rPr>
                <w:rFonts w:cs="B Nazanin"/>
                <w:sz w:val="26"/>
                <w:szCs w:val="26"/>
                <w:rtl/>
              </w:rPr>
              <w:t>کارگاه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F12D7">
              <w:rPr>
                <w:rFonts w:cs="B Nazanin"/>
                <w:sz w:val="26"/>
                <w:szCs w:val="26"/>
                <w:rtl/>
              </w:rPr>
              <w:t>64841</w:t>
            </w:r>
            <w:r w:rsidRPr="004F12D7">
              <w:rPr>
                <w:rFonts w:cs="B Nazanin" w:hint="cs"/>
                <w:sz w:val="26"/>
                <w:szCs w:val="26"/>
                <w:rtl/>
              </w:rPr>
              <w:t>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lastRenderedPageBreak/>
              <w:t>12</w:t>
            </w:r>
          </w:p>
        </w:tc>
        <w:tc>
          <w:tcPr>
            <w:tcW w:w="2449" w:type="dxa"/>
            <w:vAlign w:val="center"/>
          </w:tcPr>
          <w:p w:rsidR="00DC1DA0" w:rsidRPr="00CD4D11" w:rsidRDefault="00DC1DA0" w:rsidP="00DC1DA0">
            <w:pPr>
              <w:jc w:val="center"/>
              <w:rPr>
                <w:rFonts w:cs="B Nazanin"/>
                <w:sz w:val="26"/>
                <w:szCs w:val="26"/>
              </w:rPr>
            </w:pPr>
            <w:r w:rsidRPr="000A2A05">
              <w:rPr>
                <w:rFonts w:cs="B Nazanin"/>
                <w:sz w:val="26"/>
                <w:szCs w:val="26"/>
                <w:rtl/>
              </w:rPr>
              <w:t>شرکت عصر طلا</w:t>
            </w:r>
            <w:r w:rsidRPr="000A2A05">
              <w:rPr>
                <w:rFonts w:cs="B Nazanin" w:hint="cs"/>
                <w:sz w:val="26"/>
                <w:szCs w:val="26"/>
                <w:rtl/>
              </w:rPr>
              <w:t>یی</w:t>
            </w:r>
            <w:r w:rsidRPr="000A2A05">
              <w:rPr>
                <w:rFonts w:cs="B Nazanin"/>
                <w:sz w:val="26"/>
                <w:szCs w:val="26"/>
                <w:rtl/>
              </w:rPr>
              <w:t xml:space="preserve"> برتر اسپادانا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انواع پن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ر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پ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تزا،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 خامه پاستور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 w:hint="eastAsia"/>
                <w:sz w:val="26"/>
                <w:szCs w:val="26"/>
                <w:rtl/>
              </w:rPr>
              <w:t>زه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پرچرب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بازبینی/ کارخانه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sz w:val="26"/>
                <w:szCs w:val="26"/>
              </w:rPr>
            </w:pPr>
            <w:r w:rsidRPr="004F12D7">
              <w:rPr>
                <w:rFonts w:eastAsiaTheme="minorEastAsia" w:cs="B Nazanin"/>
                <w:sz w:val="26"/>
                <w:szCs w:val="26"/>
                <w:rtl/>
              </w:rPr>
              <w:t>642275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1E2428" w:rsidRPr="006C4990" w:rsidTr="00241FF4">
        <w:trPr>
          <w:cantSplit/>
          <w:trHeight w:hRule="exact" w:val="72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E2428" w:rsidRDefault="001E2428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449" w:type="dxa"/>
            <w:vAlign w:val="center"/>
          </w:tcPr>
          <w:p w:rsidR="001E2428" w:rsidRPr="00CD4D11" w:rsidRDefault="001E2428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77370D">
              <w:rPr>
                <w:rFonts w:cs="B Nazanin"/>
                <w:sz w:val="26"/>
                <w:szCs w:val="26"/>
                <w:rtl/>
              </w:rPr>
              <w:t>شرکت جهان کام کاشان</w:t>
            </w:r>
          </w:p>
        </w:tc>
        <w:tc>
          <w:tcPr>
            <w:tcW w:w="4407" w:type="dxa"/>
            <w:shd w:val="clear" w:color="auto" w:fill="FFFFFF" w:themeFill="background1"/>
          </w:tcPr>
          <w:p w:rsidR="001E2428" w:rsidRPr="00C12DA9" w:rsidRDefault="001E2428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بسته بند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ی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انواع حبوبات </w:t>
            </w:r>
            <w:r w:rsidRPr="00C12DA9">
              <w:rPr>
                <w:rFonts w:ascii="Arial" w:hAnsi="Arial" w:cs="Arial" w:hint="cs"/>
                <w:sz w:val="26"/>
                <w:szCs w:val="26"/>
                <w:rtl/>
              </w:rPr>
              <w:t>–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بسته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بندی</w:t>
            </w:r>
            <w:r w:rsidRPr="00C12DA9">
              <w:rPr>
                <w:rFonts w:cs="B Nazanin"/>
                <w:sz w:val="26"/>
                <w:szCs w:val="26"/>
                <w:rtl/>
              </w:rPr>
              <w:t xml:space="preserve"> غلات</w:t>
            </w:r>
          </w:p>
        </w:tc>
        <w:tc>
          <w:tcPr>
            <w:tcW w:w="2410" w:type="dxa"/>
            <w:shd w:val="clear" w:color="auto" w:fill="FFFFFF" w:themeFill="background1"/>
          </w:tcPr>
          <w:p w:rsidR="001E2428" w:rsidRPr="002B491C" w:rsidRDefault="001E2428" w:rsidP="00DC1DA0">
            <w:pPr>
              <w:jc w:val="center"/>
              <w:rPr>
                <w:rFonts w:cs="B Nazanin"/>
                <w:sz w:val="26"/>
                <w:szCs w:val="26"/>
              </w:rPr>
            </w:pPr>
            <w:r w:rsidRPr="002B491C">
              <w:rPr>
                <w:rFonts w:cs="B Nazanin"/>
                <w:sz w:val="26"/>
                <w:szCs w:val="26"/>
                <w:rtl/>
              </w:rPr>
              <w:t>بازب</w:t>
            </w:r>
            <w:r w:rsidRPr="002B491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B491C">
              <w:rPr>
                <w:rFonts w:cs="B Nazanin" w:hint="eastAsia"/>
                <w:sz w:val="26"/>
                <w:szCs w:val="26"/>
                <w:rtl/>
              </w:rPr>
              <w:t>ن</w:t>
            </w:r>
            <w:r w:rsidRPr="002B491C">
              <w:rPr>
                <w:rFonts w:cs="B Nazanin" w:hint="cs"/>
                <w:sz w:val="26"/>
                <w:szCs w:val="26"/>
                <w:rtl/>
              </w:rPr>
              <w:t>ی</w:t>
            </w:r>
            <w:r w:rsidRPr="002B491C">
              <w:rPr>
                <w:rFonts w:cs="B Nazanin"/>
                <w:sz w:val="26"/>
                <w:szCs w:val="26"/>
                <w:rtl/>
              </w:rPr>
              <w:t xml:space="preserve">/ </w:t>
            </w:r>
            <w:r w:rsidRPr="002B491C">
              <w:rPr>
                <w:rFonts w:cs="B Nazanin" w:hint="cs"/>
                <w:sz w:val="26"/>
                <w:szCs w:val="26"/>
                <w:rtl/>
              </w:rPr>
              <w:t>کارگاه</w:t>
            </w:r>
          </w:p>
        </w:tc>
        <w:tc>
          <w:tcPr>
            <w:tcW w:w="1054" w:type="dxa"/>
            <w:shd w:val="clear" w:color="auto" w:fill="FFFFFF" w:themeFill="background1"/>
          </w:tcPr>
          <w:p w:rsidR="001E2428" w:rsidRPr="004F12D7" w:rsidRDefault="001E2428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F12D7">
              <w:rPr>
                <w:rFonts w:eastAsiaTheme="minorEastAsia" w:cs="B Nazanin"/>
                <w:sz w:val="26"/>
                <w:szCs w:val="26"/>
                <w:rtl/>
              </w:rPr>
              <w:t xml:space="preserve">645402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E2428" w:rsidRDefault="001E2428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عودت به مسئول فنی جهت درج خط تولید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غلات</w:t>
            </w:r>
          </w:p>
        </w:tc>
      </w:tr>
      <w:tr w:rsidR="001E2428" w:rsidRPr="006C4990" w:rsidTr="00241FF4">
        <w:trPr>
          <w:cantSplit/>
          <w:trHeight w:hRule="exact" w:val="111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1E2428" w:rsidRDefault="001E2428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449" w:type="dxa"/>
            <w:vAlign w:val="center"/>
          </w:tcPr>
          <w:p w:rsidR="001E2428" w:rsidRPr="00CD4D11" w:rsidRDefault="001E2428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EC15DE">
              <w:rPr>
                <w:rFonts w:cs="B Nazanin" w:hint="cs"/>
                <w:sz w:val="26"/>
                <w:szCs w:val="26"/>
                <w:rtl/>
              </w:rPr>
              <w:t>شرکت دانه</w:t>
            </w:r>
            <w:r w:rsidRPr="00EC15D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EC15DE">
              <w:rPr>
                <w:rFonts w:cs="B Nazanin" w:hint="cs"/>
                <w:sz w:val="26"/>
                <w:szCs w:val="26"/>
                <w:rtl/>
              </w:rPr>
              <w:t>های</w:t>
            </w:r>
            <w:r w:rsidRPr="00EC15D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EC15DE">
              <w:rPr>
                <w:rFonts w:cs="B Nazanin" w:hint="cs"/>
                <w:sz w:val="26"/>
                <w:szCs w:val="26"/>
                <w:rtl/>
              </w:rPr>
              <w:t>سبز</w:t>
            </w:r>
            <w:r w:rsidRPr="00EC15DE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EC15DE">
              <w:rPr>
                <w:rFonts w:cs="B Nazanin" w:hint="cs"/>
                <w:sz w:val="26"/>
                <w:szCs w:val="26"/>
                <w:rtl/>
              </w:rPr>
              <w:t>پارتاک</w:t>
            </w:r>
          </w:p>
        </w:tc>
        <w:tc>
          <w:tcPr>
            <w:tcW w:w="4407" w:type="dxa"/>
            <w:shd w:val="clear" w:color="auto" w:fill="FFFFFF" w:themeFill="background1"/>
          </w:tcPr>
          <w:p w:rsidR="001E2428" w:rsidRPr="00C12DA9" w:rsidRDefault="001E2428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چای مخلوط فوری</w:t>
            </w:r>
          </w:p>
        </w:tc>
        <w:tc>
          <w:tcPr>
            <w:tcW w:w="2410" w:type="dxa"/>
            <w:shd w:val="clear" w:color="auto" w:fill="FFFFFF" w:themeFill="background1"/>
          </w:tcPr>
          <w:p w:rsidR="001E2428" w:rsidRPr="002B491C" w:rsidRDefault="001E2428" w:rsidP="00DC1DA0">
            <w:pPr>
              <w:jc w:val="center"/>
              <w:rPr>
                <w:rFonts w:cs="B Nazanin"/>
                <w:sz w:val="26"/>
                <w:szCs w:val="26"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تمدید/ کارخانه</w:t>
            </w:r>
          </w:p>
        </w:tc>
        <w:tc>
          <w:tcPr>
            <w:tcW w:w="1054" w:type="dxa"/>
            <w:shd w:val="clear" w:color="auto" w:fill="FFFFFF" w:themeFill="background1"/>
          </w:tcPr>
          <w:p w:rsidR="001E2428" w:rsidRPr="004F12D7" w:rsidRDefault="001E2428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639993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1E2428" w:rsidRDefault="001E2428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عودت به مسئول فنی جهت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بارگزاری کامل اجاره نامه </w:t>
            </w:r>
            <w:r>
              <w:rPr>
                <w:rFonts w:ascii="Arial" w:hAnsi="Arial" w:cs="Arial" w:hint="cs"/>
                <w:sz w:val="20"/>
                <w:szCs w:val="20"/>
                <w:rtl/>
              </w:rPr>
              <w:t>–</w:t>
            </w:r>
            <w:r>
              <w:rPr>
                <w:rFonts w:cs="B Titr" w:hint="cs"/>
                <w:sz w:val="20"/>
                <w:szCs w:val="20"/>
                <w:rtl/>
              </w:rPr>
              <w:t xml:space="preserve"> اصلاح تاریخ پایان اجاره</w:t>
            </w:r>
            <w:bookmarkStart w:id="0" w:name="_GoBack"/>
            <w:bookmarkEnd w:id="0"/>
          </w:p>
        </w:tc>
      </w:tr>
      <w:tr w:rsidR="00DC1DA0" w:rsidRPr="006C4990" w:rsidTr="00241FF4">
        <w:trPr>
          <w:cantSplit/>
          <w:trHeight w:hRule="exact" w:val="137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2449" w:type="dxa"/>
            <w:vAlign w:val="center"/>
          </w:tcPr>
          <w:p w:rsidR="00DC1DA0" w:rsidRPr="00CD4D11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A5AA5">
              <w:rPr>
                <w:rFonts w:cs="B Nazanin" w:hint="cs"/>
                <w:sz w:val="26"/>
                <w:szCs w:val="26"/>
                <w:rtl/>
              </w:rPr>
              <w:t>شرکت  قلمرو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سپاهان</w:t>
            </w:r>
            <w:r w:rsidRPr="00CA5AA5">
              <w:rPr>
                <w:rFonts w:cs="B Nazanin"/>
                <w:sz w:val="26"/>
                <w:szCs w:val="26"/>
                <w:rtl/>
              </w:rPr>
              <w:t xml:space="preserve"> </w:t>
            </w:r>
            <w:r w:rsidRPr="00CA5AA5">
              <w:rPr>
                <w:rFonts w:cs="B Nazanin" w:hint="cs"/>
                <w:sz w:val="26"/>
                <w:szCs w:val="26"/>
                <w:rtl/>
              </w:rPr>
              <w:t>آرمان</w:t>
            </w:r>
          </w:p>
        </w:tc>
        <w:tc>
          <w:tcPr>
            <w:tcW w:w="4407" w:type="dxa"/>
            <w:shd w:val="clear" w:color="auto" w:fill="FFFFFF" w:themeFill="background1"/>
          </w:tcPr>
          <w:p w:rsidR="00DC1DA0" w:rsidRPr="00C12DA9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C12DA9">
              <w:rPr>
                <w:rFonts w:cs="B Nazanin"/>
                <w:sz w:val="26"/>
                <w:szCs w:val="26"/>
                <w:rtl/>
              </w:rPr>
              <w:t>ظروف یکبار مصرف شفاف از جنس پلی پروپیلن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-</w:t>
            </w:r>
            <w:r w:rsidRPr="00C12DA9">
              <w:rPr>
                <w:rFonts w:cs="B Nazanin"/>
                <w:sz w:val="26"/>
                <w:szCs w:val="26"/>
              </w:rPr>
              <w:t xml:space="preserve">  </w:t>
            </w:r>
            <w:r w:rsidRPr="00C12DA9">
              <w:rPr>
                <w:rFonts w:cs="B Nazanin"/>
                <w:sz w:val="26"/>
                <w:szCs w:val="26"/>
                <w:rtl/>
              </w:rPr>
              <w:t>ظروف یکبار مصرف بر پایه نشاسته ذرت</w:t>
            </w:r>
            <w:r w:rsidRPr="00C12DA9">
              <w:rPr>
                <w:rFonts w:cs="B Nazanin" w:hint="cs"/>
                <w:sz w:val="26"/>
                <w:szCs w:val="26"/>
                <w:rtl/>
              </w:rPr>
              <w:t>-</w:t>
            </w:r>
            <w:r w:rsidRPr="00C12DA9">
              <w:rPr>
                <w:rFonts w:cs="B Nazanin"/>
                <w:sz w:val="26"/>
                <w:szCs w:val="26"/>
              </w:rPr>
              <w:t xml:space="preserve">  </w:t>
            </w:r>
            <w:r w:rsidRPr="00C12DA9">
              <w:rPr>
                <w:rFonts w:cs="B Nazanin"/>
                <w:sz w:val="26"/>
                <w:szCs w:val="26"/>
                <w:rtl/>
              </w:rPr>
              <w:t>گرانول پلیمری گیاهی بر پایه نشاسته ذرت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  <w:b/>
                <w:bCs/>
                <w:sz w:val="26"/>
                <w:szCs w:val="26"/>
              </w:rPr>
            </w:pPr>
            <w:r w:rsidRPr="002B491C">
              <w:rPr>
                <w:rFonts w:cs="B Nazanin" w:hint="cs"/>
                <w:sz w:val="26"/>
                <w:szCs w:val="26"/>
                <w:rtl/>
              </w:rPr>
              <w:t>تمدید/ کارخانه</w:t>
            </w:r>
          </w:p>
        </w:tc>
        <w:tc>
          <w:tcPr>
            <w:tcW w:w="1054" w:type="dxa"/>
            <w:shd w:val="clear" w:color="auto" w:fill="FFFFFF" w:themeFill="background1"/>
          </w:tcPr>
          <w:p w:rsidR="00DC1DA0" w:rsidRPr="004F12D7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 w:rsidRPr="004F12D7">
              <w:rPr>
                <w:rFonts w:cs="B Nazanin" w:hint="cs"/>
                <w:sz w:val="26"/>
                <w:szCs w:val="26"/>
                <w:rtl/>
              </w:rPr>
              <w:t xml:space="preserve">348282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DC1DA0" w:rsidRPr="00E56985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DC1DA0" w:rsidRPr="006C4990" w:rsidTr="00241FF4">
        <w:trPr>
          <w:cantSplit/>
          <w:trHeight w:hRule="exact" w:val="175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DC1DA0" w:rsidRDefault="00DC1DA0" w:rsidP="00DC1DA0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449" w:type="dxa"/>
            <w:vAlign w:val="center"/>
          </w:tcPr>
          <w:p w:rsidR="00DC1DA0" w:rsidRPr="00CA5AA5" w:rsidRDefault="00DC1DA0" w:rsidP="00DC1DA0">
            <w:pPr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>آقای سیدحسین حسینی رنانی</w:t>
            </w:r>
          </w:p>
        </w:tc>
        <w:tc>
          <w:tcPr>
            <w:tcW w:w="4407" w:type="dxa"/>
            <w:vAlign w:val="center"/>
          </w:tcPr>
          <w:p w:rsidR="00DC1DA0" w:rsidRPr="00CA5AA5" w:rsidRDefault="00DC1DA0" w:rsidP="00DC1DA0">
            <w:pPr>
              <w:ind w:left="28"/>
              <w:jc w:val="center"/>
              <w:rPr>
                <w:rFonts w:cs="B Nazanin"/>
                <w:sz w:val="26"/>
                <w:szCs w:val="26"/>
                <w:rtl/>
              </w:rPr>
            </w:pPr>
            <w:r>
              <w:rPr>
                <w:rFonts w:cs="B Nazanin" w:hint="cs"/>
                <w:sz w:val="26"/>
                <w:szCs w:val="26"/>
                <w:rtl/>
              </w:rPr>
              <w:t xml:space="preserve">تولید و بسته بندی گز </w:t>
            </w:r>
            <w:r>
              <w:rPr>
                <w:rFonts w:ascii="Arial" w:hAnsi="Arial" w:cs="Arial" w:hint="cs"/>
                <w:sz w:val="26"/>
                <w:szCs w:val="26"/>
                <w:rtl/>
              </w:rPr>
              <w:t>–</w:t>
            </w:r>
            <w:r>
              <w:rPr>
                <w:rFonts w:cs="B Nazanin" w:hint="cs"/>
                <w:sz w:val="26"/>
                <w:szCs w:val="26"/>
                <w:rtl/>
              </w:rPr>
              <w:t xml:space="preserve"> انواع شیرینی آردی و غیر آردی</w:t>
            </w:r>
          </w:p>
        </w:tc>
        <w:tc>
          <w:tcPr>
            <w:tcW w:w="2410" w:type="dxa"/>
            <w:shd w:val="clear" w:color="auto" w:fill="FFFFFF" w:themeFill="background1"/>
          </w:tcPr>
          <w:p w:rsidR="00DC1DA0" w:rsidRPr="002B491C" w:rsidRDefault="00DC1DA0" w:rsidP="00DC1DA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A30A7">
              <w:rPr>
                <w:rFonts w:cs="B Nazanin" w:hint="cs"/>
                <w:rtl/>
              </w:rPr>
              <w:t>غیر فعال نمودن ثبت منبع کارگاه به شماره 6077767676 و 5848867109</w:t>
            </w:r>
          </w:p>
        </w:tc>
        <w:tc>
          <w:tcPr>
            <w:tcW w:w="1054" w:type="dxa"/>
            <w:shd w:val="clear" w:color="auto" w:fill="FFFFFF" w:themeFill="background1"/>
            <w:vAlign w:val="center"/>
          </w:tcPr>
          <w:p w:rsidR="00DC1DA0" w:rsidRPr="007E45D9" w:rsidRDefault="00DC1DA0" w:rsidP="00DC1DA0">
            <w:pPr>
              <w:jc w:val="center"/>
              <w:rPr>
                <w:rFonts w:cs="B Nazanin"/>
                <w:b/>
                <w:bCs/>
                <w:sz w:val="26"/>
                <w:szCs w:val="26"/>
                <w:rtl/>
              </w:rPr>
            </w:pPr>
            <w:r>
              <w:rPr>
                <w:rFonts w:eastAsiaTheme="minorEastAsia" w:cs="B Nazanin" w:hint="cs"/>
                <w:rtl/>
              </w:rPr>
              <w:t>2219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DC1DA0" w:rsidRDefault="00DC1DA0" w:rsidP="00DC1DA0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موافقت گردید</w:t>
            </w:r>
            <w:r>
              <w:rPr>
                <w:rFonts w:cs="B Titr" w:hint="cs"/>
                <w:sz w:val="20"/>
                <w:szCs w:val="20"/>
                <w:rtl/>
              </w:rPr>
              <w:t>.</w:t>
            </w: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E2428"/>
    <w:rsid w:val="00241FF4"/>
    <w:rsid w:val="002556E2"/>
    <w:rsid w:val="003106CB"/>
    <w:rsid w:val="0038352A"/>
    <w:rsid w:val="00463E25"/>
    <w:rsid w:val="00622C4A"/>
    <w:rsid w:val="00A011A1"/>
    <w:rsid w:val="00A12233"/>
    <w:rsid w:val="00CD44E9"/>
    <w:rsid w:val="00DC1DA0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8AE3C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12</cp:revision>
  <dcterms:created xsi:type="dcterms:W3CDTF">2019-03-09T04:39:00Z</dcterms:created>
  <dcterms:modified xsi:type="dcterms:W3CDTF">2025-07-28T10:48:00Z</dcterms:modified>
</cp:coreProperties>
</file>